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需要招贴此公告的镇乡政府及下辖村委：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  <w:t>丰阳镇（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陂岭</w:t>
      </w:r>
      <w:r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  <w:t>、朱岗、梁家、夏炉、新立）、西岸镇（冲口、清水、溪塘、小带、）大路边镇（荒塘、黄太、马占、顺泉）、瑶安（洛阳、田心）、九陂镇（深冲、岩头）、连州镇、龙坪镇（麻步、朝天、）、西江镇（耙田、高山、宝珠）、星子镇（潭岭、四方、唐家）、三水（新八、沙坪、云雾）、东陂（香花、东塘）、保安镇（种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请张贴后拍照发送至粤政易苏嘉伟处，联系电话0763-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6625042。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070D2"/>
    <w:rsid w:val="0A666F86"/>
    <w:rsid w:val="117E5CFC"/>
    <w:rsid w:val="16FF7336"/>
    <w:rsid w:val="375E174F"/>
    <w:rsid w:val="425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2022-10-14T08:12:00Z</dcterms:created>
  <dc:creator>m2</dc:creator>
  <cp:lastModifiedBy>Lenovo</cp:lastModifiedBy>
  <dcterms:modified xsi:type="dcterms:W3CDTF">2022-11-16T01:03:19Z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