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210" w:rightChars="100"/>
        <w:jc w:val="center"/>
        <w:textAlignment w:val="auto"/>
        <w:rPr>
          <w:rFonts w:hint="eastAsia"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动物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噻虫胺属新烟碱类杀虫剂，具有内吸性、触杀和胃毒作用，少量的残留不会引起人体急性中毒，但长期食用噻虫胺超标的食品，对人体健康可能有一定影响。噻虫胺残留量超标的原因，可能是种植户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三、毒死蜱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毒死蜱是一种硫代磷酸酯类有机磷杀虫、杀螨剂，具有良好的触杀、胃毒和熏蒸作用。长期食用毒死蜱残留超标的食品，可能会引起头痛、头昏、无力、呕吐等症状，甚至还可能导致癫痫样抽搐。叶菜类蔬菜中毒死蜱残留量超标的原因，可能是菜农为控制虫害而违规使用，致使上市销售时蔬菜中的毒死蜱残留量未降解至标准限量以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jMjAzNjUwMjYxNDBmMGMyODViN2VhYjI5MzJmMjg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704651E"/>
    <w:rsid w:val="094D6928"/>
    <w:rsid w:val="0CDE7F9F"/>
    <w:rsid w:val="1475115F"/>
    <w:rsid w:val="159863B3"/>
    <w:rsid w:val="1841561B"/>
    <w:rsid w:val="18950B40"/>
    <w:rsid w:val="1EC415FD"/>
    <w:rsid w:val="21963576"/>
    <w:rsid w:val="26612D53"/>
    <w:rsid w:val="28EC6B33"/>
    <w:rsid w:val="2B875673"/>
    <w:rsid w:val="36662BFA"/>
    <w:rsid w:val="3799691B"/>
    <w:rsid w:val="41F33C98"/>
    <w:rsid w:val="41F47F1B"/>
    <w:rsid w:val="42936EF2"/>
    <w:rsid w:val="46573AA7"/>
    <w:rsid w:val="4FF712D0"/>
    <w:rsid w:val="536B71B0"/>
    <w:rsid w:val="64326BD9"/>
    <w:rsid w:val="660F30F2"/>
    <w:rsid w:val="687A4868"/>
    <w:rsid w:val="6A0E010E"/>
    <w:rsid w:val="6D6612CD"/>
    <w:rsid w:val="798157A6"/>
    <w:rsid w:val="7CDF68B2"/>
    <w:rsid w:val="7FAF4972"/>
    <w:rsid w:val="D9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625</Words>
  <Characters>678</Characters>
  <Lines>7</Lines>
  <Paragraphs>4</Paragraphs>
  <TotalTime>21</TotalTime>
  <ScaleCrop>false</ScaleCrop>
  <LinksUpToDate>false</LinksUpToDate>
  <CharactersWithSpaces>684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2020-06-16T10:46:00Z</dcterms:created>
  <dc:creator>李秀丽</dc:creator>
  <cp:lastModifiedBy>甘晓芬</cp:lastModifiedBy>
  <cp:lastPrinted>2023-11-09T09:13:00Z</cp:lastPrinted>
  <dcterms:modified xsi:type="dcterms:W3CDTF">2024-05-23T02:37:29Z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C94990A8E2A744318ED5A58324906EF0</vt:lpwstr>
  </property>
</Properties>
</file>