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考生本人健康情况和体能测评须知</w:t>
      </w:r>
    </w:p>
    <w:tbl>
      <w:tblPr>
        <w:tblStyle w:val="2"/>
        <w:tblpPr w:leftFromText="180" w:rightFromText="180" w:vertAnchor="text" w:horzAnchor="page" w:tblpX="1324" w:tblpY="464"/>
        <w:tblOverlap w:val="never"/>
        <w:tblW w:w="94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42"/>
        <w:gridCol w:w="1319"/>
        <w:gridCol w:w="411"/>
        <w:gridCol w:w="1374"/>
        <w:gridCol w:w="1007"/>
        <w:gridCol w:w="411"/>
        <w:gridCol w:w="1148"/>
        <w:gridCol w:w="567"/>
        <w:gridCol w:w="1418"/>
        <w:gridCol w:w="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ind w:firstLine="560" w:firstLineChars="200"/>
              <w:jc w:val="both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4"/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4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患病经历和有关情况说明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相关情况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治愈时间</w:t>
            </w:r>
          </w:p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（备注）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相关情况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治愈时间</w:t>
            </w:r>
          </w:p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（备注）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心脏病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精神病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高血压病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神经官能症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血液系统疾病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夜游症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4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结核病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精神活性物质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滥用和依赖史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肺气肿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结缔组织病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支气管扩张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血吸虫病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支气管哮喘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血丝虫病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胰腺疾病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颅脑畸形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颅脑损伤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严重消化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慢性骨髓炎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急慢性肝炎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胆结石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2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肝硬化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泌尿系统结石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性病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急慢性肾炎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艾滋病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肾功能异常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吸毒史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糖尿病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手术史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甲亢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严重外伤史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内分泌系统病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怀孕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癫痫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体能测评须知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4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体能测评是报考2025年连州市公开招聘事业单位工作人员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（乡镇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应急救援专项岗位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必经程序，测评项目为：男：1000米、10米×4往返跑、纵跳摸高；女：800米、10米×4往返跑、纵跳摸高。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体能测评各项运动强度较大，有一定的危险性，有可能在测评过程中发生意外。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考生本人应确定自身身体状况是否适应剧烈运动。如确实身体状况不宜参加测评的，建议放弃测试资格；如考生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因身体健康状况不良，身体对测评强度、天气要求等不适应及测评前热身不充分等自身原因，导致体能测评中出现受伤、致病、死亡等一切后果，由考生本人承担。</w:t>
            </w:r>
          </w:p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考生在参加体能测评前，须保证充足的睡眠，以良好的身体状态应试，测评前做好热身运动，测评过程中服从现场工作人员的指挥，防止在测评过程中发生意外。测评后考生须在成绩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上签名确认测评结果。体能测评成绩以现场裁判宣布为准，如考生对成绩有异议，需于体能测评当天当场次提出申诉，考生离开考场后，概不受理。体能测评现场设立医疗点，如考生在测评过程中发现自己身体不适，应及时到医疗点进行处理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考</w:t>
            </w:r>
            <w:r>
              <w:rPr>
                <w:rStyle w:val="4"/>
                <w:rFonts w:hint="default" w:ascii="Times New Roman" w:hAnsi="Times New Roman" w:cs="Times New Roman"/>
              </w:rPr>
              <w:t>生承诺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9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E w:val="0"/>
              <w:spacing w:line="360" w:lineRule="exact"/>
              <w:ind w:firstLine="560" w:firstLineChars="200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已认真阅读上述患病经历和有关情况说明、健康状况承诺、体能测评须知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在此郑重承诺：</w:t>
            </w:r>
          </w:p>
          <w:p>
            <w:pPr>
              <w:widowControl/>
              <w:autoSpaceDE w:val="0"/>
              <w:spacing w:line="360" w:lineRule="exact"/>
              <w:ind w:firstLine="562" w:firstLineChars="200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2"/>
              </w:rPr>
              <w:t>一是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个人所填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信息属实，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本人提交和现场出示的所有材料（信息）均真实、有效，积极配合和服从考试相关检查检测，无隐瞒或谎报信息。如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有不实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或违反相关规定，自愿承担相关责任、接受相应处理；</w:t>
            </w:r>
          </w:p>
          <w:p>
            <w:pPr>
              <w:widowControl/>
              <w:autoSpaceDE w:val="0"/>
              <w:spacing w:line="360" w:lineRule="exact"/>
              <w:ind w:firstLine="562" w:firstLineChars="20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2"/>
              </w:rPr>
              <w:t>二是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本人认为自身身体状况适应参加上述各项体能测评项目，自愿参加2025年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连州市公开招聘事业单位工作人员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(乡镇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应急救援专项岗位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能测评，如本人在测评中出现意外，后果由本人负责。</w:t>
            </w:r>
          </w:p>
          <w:p>
            <w:pPr>
              <w:widowControl/>
              <w:autoSpaceDE w:val="0"/>
              <w:spacing w:line="300" w:lineRule="exact"/>
              <w:ind w:firstLine="560" w:firstLineChars="200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spacing w:line="300" w:lineRule="exact"/>
              <w:ind w:firstLine="560" w:firstLineChars="200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spacing w:line="3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考生（签名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并在签名处按捺指纹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 xml:space="preserve">     </w:t>
            </w:r>
          </w:p>
          <w:p>
            <w:pPr>
              <w:widowControl/>
              <w:autoSpaceDE w:val="0"/>
              <w:spacing w:line="360" w:lineRule="exact"/>
              <w:jc w:val="righ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</w:trPr>
        <w:tc>
          <w:tcPr>
            <w:tcW w:w="93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ind w:left="484" w:hanging="482" w:hanging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重要提示：</w:t>
            </w:r>
          </w:p>
          <w:p>
            <w:pPr>
              <w:widowControl/>
              <w:autoSpaceDE w:val="0"/>
              <w:spacing w:line="32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1.考生须认真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阅读并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如实填写此承诺表，如因瞒报、漏报、错报健康状况等承诺不实情形引起的一切后果，由考生本人承担。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2.考生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体能测评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时须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现场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提交填写完整的《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考生本人健康情况和体能测评须知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》，方能参加体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能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测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评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。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2"/>
              </w:rPr>
              <w:t>3.此表双面打印。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4481"/>
    <w:rsid w:val="005F3B1A"/>
    <w:rsid w:val="4CC50E6E"/>
    <w:rsid w:val="604B046A"/>
    <w:rsid w:val="65E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8"/>
    <w:basedOn w:val="3"/>
    <w:qFormat/>
    <w:uiPriority w:val="0"/>
    <w:rPr>
      <w:rFonts w:hint="eastAsia" w:ascii="黑体" w:hAnsi="宋体" w:eastAsia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2025-09-04T02:29:00Z</dcterms:created>
  <dc:creator>AA</dc:creator>
  <cp:lastModifiedBy>AA</cp:lastModifiedBy>
  <dcterms:modified xsi:type="dcterms:W3CDTF">2025-09-04T02:56:48Z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