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楷体_GB2312" w:hAnsi="Calibri" w:eastAsia="楷体_GB2312" w:cs="Times New Roman"/>
          <w:color w:val="000000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  <w:t>救援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队伍完成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  <w:t>任务日清单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outlineLvl w:val="9"/>
        <w:rPr>
          <w:rFonts w:hint="default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（参考模板）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6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32"/>
                <w:szCs w:val="32"/>
              </w:rPr>
              <w:t>灾害事故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608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抢险救援地点</w:t>
            </w:r>
          </w:p>
        </w:tc>
        <w:tc>
          <w:tcPr>
            <w:tcW w:w="608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受调队伍名称</w:t>
            </w:r>
          </w:p>
        </w:tc>
        <w:tc>
          <w:tcPr>
            <w:tcW w:w="608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抢险救援任务</w:t>
            </w:r>
          </w:p>
        </w:tc>
        <w:tc>
          <w:tcPr>
            <w:tcW w:w="608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救援时间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20XX年X月X日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2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工作量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1.人员X人，工作时间X小时。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2.车辆X辆，其中：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3.装备台（套）,工作时间X小时。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受调队伍负责人（签字）：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现场联系人（签字）：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2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现场应急指挥机构或灾害事故发生地县（市、区）应急管理部门负责人审核意见</w:t>
            </w:r>
          </w:p>
        </w:tc>
        <w:tc>
          <w:tcPr>
            <w:tcW w:w="608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说明：1.受调队伍每日救援任务结束后，应及时填写完成任务日清单；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18" w:leftChars="399" w:hanging="280" w:hanging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>现场指挥机构或灾害事故发生地县（市、区）应急管理部门应在当日救援任务结束后24小时内完成审核。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WZlMWViYzAxOTM4MDJmYTQxMzIyMjVkYzU3NTAifQ=="/>
  </w:docVars>
  <w:rsids>
    <w:rsidRoot w:val="2D671468"/>
    <w:rsid w:val="2D67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1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2024-04-09T09:37:00Z</dcterms:created>
  <dc:creator>利大只</dc:creator>
  <cp:lastModifiedBy>利大只</cp:lastModifiedBy>
  <dcterms:modified xsi:type="dcterms:W3CDTF">2024-04-09T09:37:48Z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2D71E68D437644F9A16F36D4FA225D61_11</vt:lpwstr>
  </property>
</Properties>
</file>